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4FE0" w14:textId="77777777" w:rsidR="003141C6" w:rsidRPr="002F4AFA" w:rsidRDefault="003141C6" w:rsidP="003141C6">
      <w:pPr>
        <w:rPr>
          <w:rFonts w:ascii="Arial" w:hAnsi="Arial" w:cs="Arial"/>
          <w:sz w:val="24"/>
          <w:szCs w:val="24"/>
        </w:rPr>
      </w:pPr>
    </w:p>
    <w:p w14:paraId="6C538781" w14:textId="77777777" w:rsidR="003141C6" w:rsidRPr="002F4AFA" w:rsidRDefault="003141C6" w:rsidP="003141C6">
      <w:pPr>
        <w:rPr>
          <w:rFonts w:ascii="Arial" w:hAnsi="Arial" w:cs="Arial"/>
          <w:color w:val="A00054"/>
          <w:sz w:val="32"/>
          <w:szCs w:val="32"/>
        </w:rPr>
      </w:pPr>
      <w:r w:rsidRPr="002F4AFA">
        <w:rPr>
          <w:rFonts w:ascii="Arial" w:hAnsi="Arial" w:cs="Arial"/>
          <w:color w:val="A00054"/>
          <w:sz w:val="32"/>
          <w:szCs w:val="32"/>
        </w:rPr>
        <w:t>John Gilbert, B.A.(Hons) Psych., HPD, PNLP, MNCH, (Reg).</w:t>
      </w:r>
    </w:p>
    <w:p w14:paraId="5B825041" w14:textId="77777777" w:rsidR="003141C6" w:rsidRPr="002F4AFA" w:rsidRDefault="003141C6" w:rsidP="003141C6">
      <w:pPr>
        <w:rPr>
          <w:rFonts w:ascii="Arial" w:hAnsi="Arial" w:cs="Arial"/>
          <w:color w:val="0091C9"/>
          <w:sz w:val="28"/>
          <w:szCs w:val="28"/>
        </w:rPr>
      </w:pPr>
      <w:r w:rsidRPr="002F4AFA">
        <w:rPr>
          <w:rFonts w:ascii="Arial" w:hAnsi="Arial" w:cs="Arial"/>
          <w:color w:val="0091C9"/>
          <w:sz w:val="28"/>
          <w:szCs w:val="28"/>
        </w:rPr>
        <w:t>Principal Consultant and Clinical Hypnotherapist</w:t>
      </w:r>
    </w:p>
    <w:p w14:paraId="3B8EB047" w14:textId="6AF9089B" w:rsidR="003141C6" w:rsidRPr="002F4AFA" w:rsidRDefault="003141C6" w:rsidP="003141C6">
      <w:pPr>
        <w:rPr>
          <w:rFonts w:ascii="Arial" w:hAnsi="Arial" w:cs="Arial"/>
          <w:color w:val="0091C9"/>
          <w:sz w:val="28"/>
          <w:szCs w:val="28"/>
        </w:rPr>
      </w:pPr>
      <w:r w:rsidRPr="002F4AFA">
        <w:rPr>
          <w:rFonts w:ascii="Arial" w:hAnsi="Arial" w:cs="Arial"/>
          <w:color w:val="0091C9"/>
          <w:sz w:val="28"/>
          <w:szCs w:val="28"/>
        </w:rPr>
        <w:t>Training Courses for Doctors</w:t>
      </w:r>
    </w:p>
    <w:p w14:paraId="3BC834B9" w14:textId="77777777" w:rsidR="002F4AFA" w:rsidRDefault="002F4AFA" w:rsidP="003141C6">
      <w:pPr>
        <w:rPr>
          <w:rFonts w:ascii="Arial" w:hAnsi="Arial" w:cs="Arial"/>
          <w:sz w:val="24"/>
          <w:szCs w:val="24"/>
        </w:rPr>
      </w:pPr>
    </w:p>
    <w:p w14:paraId="7C7AA647" w14:textId="077C0493" w:rsidR="003141C6" w:rsidRPr="002F4AFA" w:rsidRDefault="003141C6" w:rsidP="003141C6">
      <w:pPr>
        <w:rPr>
          <w:rFonts w:ascii="Arial" w:hAnsi="Arial" w:cs="Arial"/>
          <w:sz w:val="24"/>
          <w:szCs w:val="24"/>
        </w:rPr>
      </w:pPr>
      <w:r w:rsidRPr="002F4AFA">
        <w:rPr>
          <w:rFonts w:ascii="Arial" w:hAnsi="Arial" w:cs="Arial"/>
          <w:sz w:val="24"/>
          <w:szCs w:val="24"/>
        </w:rPr>
        <w:t xml:space="preserve">My mission is to help NHS doctors achieve their goals and overcome their challenges more quickly and effectively than they would without my help. </w:t>
      </w:r>
    </w:p>
    <w:p w14:paraId="169C438F" w14:textId="754D9219" w:rsidR="003141C6" w:rsidRPr="002F4AFA" w:rsidRDefault="00830FAA" w:rsidP="003141C6">
      <w:pPr>
        <w:rPr>
          <w:rFonts w:ascii="Arial" w:hAnsi="Arial" w:cs="Arial"/>
          <w:sz w:val="24"/>
          <w:szCs w:val="24"/>
        </w:rPr>
      </w:pPr>
      <w:r w:rsidRPr="002F4AFA">
        <w:rPr>
          <w:rFonts w:ascii="Arial" w:hAnsi="Arial" w:cs="Arial"/>
          <w:sz w:val="24"/>
          <w:szCs w:val="24"/>
        </w:rPr>
        <w:t>After graduating from Warwick University in Psychology, I</w:t>
      </w:r>
      <w:r w:rsidR="003141C6" w:rsidRPr="002F4AFA">
        <w:rPr>
          <w:rFonts w:ascii="Arial" w:hAnsi="Arial" w:cs="Arial"/>
          <w:sz w:val="24"/>
          <w:szCs w:val="24"/>
        </w:rPr>
        <w:t xml:space="preserve"> spent 15 years in various roles within British industry before co-founding</w:t>
      </w:r>
      <w:r w:rsidRPr="002F4AFA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2F4AFA">
        <w:rPr>
          <w:rFonts w:ascii="Arial" w:hAnsi="Arial" w:cs="Arial"/>
          <w:sz w:val="24"/>
          <w:szCs w:val="24"/>
        </w:rPr>
        <w:t>Worklife</w:t>
      </w:r>
      <w:proofErr w:type="spellEnd"/>
      <w:r w:rsidRPr="002F4AFA">
        <w:rPr>
          <w:rFonts w:ascii="Arial" w:hAnsi="Arial" w:cs="Arial"/>
          <w:sz w:val="24"/>
          <w:szCs w:val="24"/>
        </w:rPr>
        <w:t xml:space="preserve"> Balance Company </w:t>
      </w:r>
      <w:r w:rsidR="003141C6" w:rsidRPr="002F4AFA">
        <w:rPr>
          <w:rFonts w:ascii="Arial" w:hAnsi="Arial" w:cs="Arial"/>
          <w:sz w:val="24"/>
          <w:szCs w:val="24"/>
        </w:rPr>
        <w:t xml:space="preserve">management training </w:t>
      </w:r>
      <w:proofErr w:type="gramStart"/>
      <w:r w:rsidR="003141C6" w:rsidRPr="002F4AFA">
        <w:rPr>
          <w:rFonts w:ascii="Arial" w:hAnsi="Arial" w:cs="Arial"/>
          <w:sz w:val="24"/>
          <w:szCs w:val="24"/>
        </w:rPr>
        <w:t>co</w:t>
      </w:r>
      <w:r w:rsidRPr="002F4AFA">
        <w:rPr>
          <w:rFonts w:ascii="Arial" w:hAnsi="Arial" w:cs="Arial"/>
          <w:sz w:val="24"/>
          <w:szCs w:val="24"/>
        </w:rPr>
        <w:t xml:space="preserve">nsultancy </w:t>
      </w:r>
      <w:r w:rsidR="003141C6" w:rsidRPr="002F4AFA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3141C6" w:rsidRPr="002F4AFA">
        <w:rPr>
          <w:rFonts w:ascii="Arial" w:hAnsi="Arial" w:cs="Arial"/>
          <w:sz w:val="24"/>
          <w:szCs w:val="24"/>
        </w:rPr>
        <w:t xml:space="preserve"> </w:t>
      </w:r>
      <w:r w:rsidRPr="002F4AFA">
        <w:rPr>
          <w:rFonts w:ascii="Arial" w:hAnsi="Arial" w:cs="Arial"/>
          <w:sz w:val="24"/>
          <w:szCs w:val="24"/>
        </w:rPr>
        <w:t xml:space="preserve">then, ten years later,  creating </w:t>
      </w:r>
      <w:r w:rsidR="003141C6" w:rsidRPr="002F4AFA">
        <w:rPr>
          <w:rFonts w:ascii="Arial" w:hAnsi="Arial" w:cs="Arial"/>
          <w:sz w:val="24"/>
          <w:szCs w:val="24"/>
        </w:rPr>
        <w:t>Training Courses for Doctors</w:t>
      </w:r>
      <w:r w:rsidRPr="002F4AFA">
        <w:rPr>
          <w:rFonts w:ascii="Arial" w:hAnsi="Arial" w:cs="Arial"/>
          <w:sz w:val="24"/>
          <w:szCs w:val="24"/>
        </w:rPr>
        <w:t>, the medical training consultancy</w:t>
      </w:r>
      <w:r w:rsidR="003141C6" w:rsidRPr="002F4AFA">
        <w:rPr>
          <w:rFonts w:ascii="Arial" w:hAnsi="Arial" w:cs="Arial"/>
          <w:sz w:val="24"/>
          <w:szCs w:val="24"/>
        </w:rPr>
        <w:t>. As the Principal Consultant I facilitate continuing professional development group training for clinicians and healthcare professionals. Over the last 2</w:t>
      </w:r>
      <w:r w:rsidRPr="002F4AFA">
        <w:rPr>
          <w:rFonts w:ascii="Arial" w:hAnsi="Arial" w:cs="Arial"/>
          <w:sz w:val="24"/>
          <w:szCs w:val="24"/>
        </w:rPr>
        <w:t>1</w:t>
      </w:r>
      <w:r w:rsidR="003141C6" w:rsidRPr="002F4AFA">
        <w:rPr>
          <w:rFonts w:ascii="Arial" w:hAnsi="Arial" w:cs="Arial"/>
          <w:sz w:val="24"/>
          <w:szCs w:val="24"/>
        </w:rPr>
        <w:t xml:space="preserve"> years I</w:t>
      </w:r>
      <w:r w:rsidRPr="002F4AFA">
        <w:rPr>
          <w:rFonts w:ascii="Arial" w:hAnsi="Arial" w:cs="Arial"/>
          <w:sz w:val="24"/>
          <w:szCs w:val="24"/>
        </w:rPr>
        <w:t>’</w:t>
      </w:r>
      <w:r w:rsidR="003141C6" w:rsidRPr="002F4AFA">
        <w:rPr>
          <w:rFonts w:ascii="Arial" w:hAnsi="Arial" w:cs="Arial"/>
          <w:sz w:val="24"/>
          <w:szCs w:val="24"/>
        </w:rPr>
        <w:t xml:space="preserve">ve worked with NHS Deaneries across the UK to deliver a wide range of non-clinical career development training for all grades of </w:t>
      </w:r>
      <w:r w:rsidRPr="002F4AFA">
        <w:rPr>
          <w:rFonts w:ascii="Arial" w:hAnsi="Arial" w:cs="Arial"/>
          <w:sz w:val="24"/>
          <w:szCs w:val="24"/>
        </w:rPr>
        <w:t xml:space="preserve">NHS </w:t>
      </w:r>
      <w:r w:rsidR="003141C6" w:rsidRPr="002F4AFA">
        <w:rPr>
          <w:rFonts w:ascii="Arial" w:hAnsi="Arial" w:cs="Arial"/>
          <w:sz w:val="24"/>
          <w:szCs w:val="24"/>
        </w:rPr>
        <w:t>doctors, nurses, dentists, GPs, medical students and NHS managers. My portfolio of courses includes leadership and management, interpersonal communication, training the trainers, professionalism in medicine, reflective practice and work-life balance, resilience and wellbeing training.</w:t>
      </w:r>
    </w:p>
    <w:p w14:paraId="22E9DB43" w14:textId="77777777" w:rsidR="003141C6" w:rsidRPr="002F4AFA" w:rsidRDefault="003141C6" w:rsidP="003141C6">
      <w:pPr>
        <w:rPr>
          <w:rFonts w:ascii="Arial" w:hAnsi="Arial" w:cs="Arial"/>
          <w:sz w:val="24"/>
          <w:szCs w:val="24"/>
        </w:rPr>
      </w:pPr>
      <w:r w:rsidRPr="002F4AFA">
        <w:rPr>
          <w:rFonts w:ascii="Arial" w:hAnsi="Arial" w:cs="Arial"/>
          <w:sz w:val="24"/>
          <w:szCs w:val="24"/>
        </w:rPr>
        <w:t xml:space="preserve">I also work with individual doctors who face significant personal and professional challenges leading to </w:t>
      </w:r>
      <w:proofErr w:type="gramStart"/>
      <w:r w:rsidRPr="002F4AFA">
        <w:rPr>
          <w:rFonts w:ascii="Arial" w:hAnsi="Arial" w:cs="Arial"/>
          <w:sz w:val="24"/>
          <w:szCs w:val="24"/>
        </w:rPr>
        <w:t>underperformance .</w:t>
      </w:r>
      <w:proofErr w:type="gramEnd"/>
      <w:r w:rsidRPr="002F4AFA">
        <w:rPr>
          <w:rFonts w:ascii="Arial" w:hAnsi="Arial" w:cs="Arial"/>
          <w:sz w:val="24"/>
          <w:szCs w:val="24"/>
        </w:rPr>
        <w:t xml:space="preserve"> This one to one coaching and mentoring service has achieved successful ARCP (Annual Review of Competency Progression) and examination outcomes and positive feedback from trainees participating in this innovative programme. I am also a Clinical Hypnotherapist registered with the National Council for Hypnotherapy and use hypnosis daily to help clients achieve desired outcomes.</w:t>
      </w:r>
    </w:p>
    <w:p w14:paraId="008D6612" w14:textId="77777777" w:rsidR="003141C6" w:rsidRPr="002F4AFA" w:rsidRDefault="003141C6" w:rsidP="003141C6">
      <w:pPr>
        <w:rPr>
          <w:rFonts w:ascii="Arial" w:hAnsi="Arial" w:cs="Arial"/>
          <w:sz w:val="24"/>
          <w:szCs w:val="24"/>
        </w:rPr>
      </w:pPr>
    </w:p>
    <w:sectPr w:rsidR="003141C6" w:rsidRPr="002F4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C6"/>
    <w:rsid w:val="002F4AFA"/>
    <w:rsid w:val="003141C6"/>
    <w:rsid w:val="005149F4"/>
    <w:rsid w:val="00830FAA"/>
    <w:rsid w:val="00B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5418"/>
  <w15:chartTrackingRefBased/>
  <w15:docId w15:val="{F1F41955-125B-4962-A063-661CC8AF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377796418A6419DF55BE8E198E965" ma:contentTypeVersion="9" ma:contentTypeDescription="Create a new document." ma:contentTypeScope="" ma:versionID="cdbb108017ca380811c3384f5ef1b471">
  <xsd:schema xmlns:xsd="http://www.w3.org/2001/XMLSchema" xmlns:xs="http://www.w3.org/2001/XMLSchema" xmlns:p="http://schemas.microsoft.com/office/2006/metadata/properties" xmlns:ns2="5dd02ede-2fe6-4fc1-8b1d-4d1e37a63acc" targetNamespace="http://schemas.microsoft.com/office/2006/metadata/properties" ma:root="true" ma:fieldsID="3a2b3272d04c7c430ed74b35dfef39e0" ns2:_="">
    <xsd:import namespace="5dd02ede-2fe6-4fc1-8b1d-4d1e37a63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2ede-2fe6-4fc1-8b1d-4d1e37a6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DC081-E38A-4B42-9EEB-F278C096B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1C1CB-5100-4990-B8AD-DBFAED9D939A}">
  <ds:schemaRefs>
    <ds:schemaRef ds:uri="http://purl.org/dc/elements/1.1/"/>
    <ds:schemaRef ds:uri="5dd02ede-2fe6-4fc1-8b1d-4d1e37a63acc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4C7B8F-9719-4AEE-994A-5A0AECECE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2ede-2fe6-4fc1-8b1d-4d1e37a63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Rowell</dc:creator>
  <cp:keywords/>
  <dc:description/>
  <cp:lastModifiedBy>Dawn Alker</cp:lastModifiedBy>
  <cp:revision>2</cp:revision>
  <dcterms:created xsi:type="dcterms:W3CDTF">2020-04-22T10:23:00Z</dcterms:created>
  <dcterms:modified xsi:type="dcterms:W3CDTF">2020-04-22T10:23:00Z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0x01010050F377796418A6419DF55BE8E198E965</vt:lpwstr>
  </property>
</Properties>
</file>